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ｺﾞｼｯｸE" w:hAnsi="HGPｺﾞｼｯｸE" w:eastAsia="HGPｺﾞｼｯｸE"/>
          <w:sz w:val="24"/>
        </w:rPr>
      </w:pPr>
      <w:r>
        <w:rPr>
          <w:rFonts w:hint="eastAsia" w:ascii="HGPｺﾞｼｯｸE" w:hAnsi="HGPｺﾞｼｯｸE" w:eastAsia="HGPｺﾞｼｯｸE"/>
          <w:sz w:val="24"/>
        </w:rPr>
        <w:t>更別村子ども・子育て支援事業計画＜第３期＞に係る</w:t>
      </w:r>
    </w:p>
    <w:p>
      <w:pPr>
        <w:pStyle w:val="0"/>
        <w:jc w:val="center"/>
        <w:rPr>
          <w:rFonts w:hint="default" w:ascii="HGPｺﾞｼｯｸE" w:hAnsi="HGPｺﾞｼｯｸE" w:eastAsia="HGPｺﾞｼｯｸE"/>
          <w:sz w:val="24"/>
        </w:rPr>
      </w:pPr>
      <w:r>
        <w:rPr>
          <w:rFonts w:hint="eastAsia" w:ascii="HGPｺﾞｼｯｸE" w:hAnsi="HGPｺﾞｼｯｸE" w:eastAsia="HGPｺﾞｼｯｸE"/>
          <w:sz w:val="24"/>
        </w:rPr>
        <w:t>パブリックコメント　意見等提出様式</w:t>
      </w:r>
    </w:p>
    <w:p>
      <w:pPr>
        <w:pStyle w:val="0"/>
        <w:jc w:val="center"/>
        <w:rPr>
          <w:rFonts w:hint="default" w:ascii="HGPｺﾞｼｯｸE" w:hAnsi="HGPｺﾞｼｯｸE" w:eastAsia="HGPｺﾞｼｯｸE"/>
          <w:sz w:val="24"/>
        </w:rPr>
      </w:pPr>
    </w:p>
    <w:p>
      <w:pPr>
        <w:pStyle w:val="0"/>
        <w:jc w:val="left"/>
        <w:rPr>
          <w:rFonts w:hint="default" w:asciiTheme="minorEastAsia" w:hAnsiTheme="minorEastAsia"/>
        </w:rPr>
      </w:pPr>
      <w:r>
        <w:rPr>
          <w:rFonts w:hint="eastAsia" w:ascii="HGPｺﾞｼｯｸE" w:hAnsi="HGPｺﾞｼｯｸE" w:eastAsia="HGPｺﾞｼｯｸE"/>
          <w:sz w:val="24"/>
        </w:rPr>
        <w:t>　</w:t>
      </w:r>
      <w:r>
        <w:rPr>
          <w:rFonts w:hint="eastAsia" w:asciiTheme="minorEastAsia" w:hAnsiTheme="minorEastAsia"/>
        </w:rPr>
        <w:t>現在、更別村（子育て応援課）において令和７年度～１１年度までの計画となります更別村子ども・子育て支援事業計画＜第３期＞を作成しております。この計画は現在の計画（令和２年度～令和６年度）を引き継ぐものになります。更別村子育て委員会にて計画の審議をしているところですが、村民の皆様からの計画に対するご意見を幅広くいただきたいので、ご協力をよろしくお願いいたします。なお、いただいたご意見につきましては、更別村子育て委員会の中で共有させていただくことを考えておりますので、ご了承くださいますようお願い申し上げます。</w:t>
      </w:r>
    </w:p>
    <w:tbl>
      <w:tblPr>
        <w:tblStyle w:val="11"/>
        <w:tblW w:w="9705"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0"/>
        <w:gridCol w:w="8475"/>
      </w:tblGrid>
      <w:tr>
        <w:trPr>
          <w:trHeight w:val="1215" w:hRule="atLeast"/>
        </w:trPr>
        <w:tc>
          <w:tcPr>
            <w:tcW w:w="1230" w:type="dxa"/>
            <w:vAlign w:val="center"/>
          </w:tcPr>
          <w:p>
            <w:pPr>
              <w:pStyle w:val="0"/>
              <w:jc w:val="center"/>
              <w:rPr>
                <w:rFonts w:hint="default" w:asciiTheme="minorEastAsia" w:hAnsiTheme="minorEastAsia"/>
              </w:rPr>
            </w:pPr>
            <w:r>
              <w:rPr>
                <w:rFonts w:hint="eastAsia" w:asciiTheme="minorEastAsia" w:hAnsiTheme="minorEastAsia"/>
              </w:rPr>
              <w:t>内容</w:t>
            </w:r>
          </w:p>
        </w:tc>
        <w:tc>
          <w:tcPr>
            <w:tcW w:w="8475" w:type="dxa"/>
            <w:vAlign w:val="center"/>
          </w:tcPr>
          <w:p>
            <w:pPr>
              <w:pStyle w:val="0"/>
              <w:jc w:val="center"/>
              <w:rPr>
                <w:rFonts w:hint="default" w:asciiTheme="minorEastAsia" w:hAnsiTheme="minorEastAsia"/>
              </w:rPr>
            </w:pPr>
            <w:r>
              <w:rPr>
                <w:rFonts w:hint="eastAsia" w:asciiTheme="minorEastAsia" w:hAnsiTheme="minorEastAsia"/>
              </w:rPr>
              <w:t>本文　・　資料</w:t>
            </w:r>
          </w:p>
          <w:p>
            <w:pPr>
              <w:pStyle w:val="0"/>
              <w:jc w:val="center"/>
              <w:rPr>
                <w:rFonts w:hint="default" w:asciiTheme="minorEastAsia" w:hAnsiTheme="minorEastAsia"/>
              </w:rPr>
            </w:pPr>
            <w:r>
              <w:rPr>
                <w:rFonts w:hint="eastAsia" w:asciiTheme="minorEastAsia" w:hAnsiTheme="minorEastAsia"/>
              </w:rPr>
              <w:t>ページ数（　　　　　　）</w:t>
            </w:r>
          </w:p>
        </w:tc>
      </w:tr>
      <w:tr>
        <w:trPr>
          <w:trHeight w:val="7230" w:hRule="atLeast"/>
        </w:trPr>
        <w:tc>
          <w:tcPr>
            <w:tcW w:w="1230" w:type="dxa"/>
            <w:vAlign w:val="center"/>
          </w:tcPr>
          <w:p>
            <w:pPr>
              <w:pStyle w:val="0"/>
              <w:jc w:val="center"/>
              <w:rPr>
                <w:rFonts w:hint="default" w:asciiTheme="minorEastAsia" w:hAnsiTheme="minorEastAsia"/>
              </w:rPr>
            </w:pPr>
            <w:r>
              <w:rPr>
                <w:rFonts w:hint="eastAsia" w:asciiTheme="minorEastAsia" w:hAnsiTheme="minorEastAsia"/>
              </w:rPr>
              <w:t>意見内容</w:t>
            </w:r>
          </w:p>
        </w:tc>
        <w:tc>
          <w:tcPr>
            <w:tcW w:w="8475" w:type="dxa"/>
            <w:vAlign w:val="top"/>
          </w:tcPr>
          <w:p>
            <w:pPr>
              <w:pStyle w:val="0"/>
              <w:jc w:val="left"/>
              <w:rPr>
                <w:rFonts w:hint="default" w:asciiTheme="minorEastAsia" w:hAnsiTheme="minorEastAsia"/>
              </w:rPr>
            </w:pPr>
            <w:r>
              <w:rPr>
                <w:rFonts w:hint="eastAsia" w:asciiTheme="minorEastAsia" w:hAnsiTheme="minorEastAsia"/>
              </w:rPr>
              <w:t>些細なことでも構いません。枠内にご記入ください。</w:t>
            </w:r>
          </w:p>
        </w:tc>
      </w:tr>
    </w:tbl>
    <w:p>
      <w:pPr>
        <w:pStyle w:val="21"/>
        <w:numPr>
          <w:ilvl w:val="0"/>
          <w:numId w:val="1"/>
        </w:numPr>
        <w:ind w:leftChars="0"/>
        <w:jc w:val="left"/>
        <w:rPr>
          <w:rFonts w:hint="default" w:asciiTheme="minorEastAsia" w:hAnsiTheme="minorEastAsia"/>
        </w:rPr>
      </w:pPr>
      <w:r>
        <w:rPr>
          <w:rFonts w:hint="eastAsia" w:asciiTheme="minorEastAsia" w:hAnsiTheme="minorEastAsia"/>
          <w:spacing w:val="157"/>
          <w:kern w:val="0"/>
          <w:fitText w:val="1260" w:id="1"/>
        </w:rPr>
        <w:t>提出</w:t>
      </w:r>
      <w:r>
        <w:rPr>
          <w:rFonts w:hint="eastAsia" w:asciiTheme="minorEastAsia" w:hAnsiTheme="minorEastAsia"/>
          <w:spacing w:val="1"/>
          <w:kern w:val="0"/>
          <w:fitText w:val="1260" w:id="1"/>
        </w:rPr>
        <w:t>先</w:t>
      </w:r>
      <w:r>
        <w:rPr>
          <w:rFonts w:hint="eastAsia" w:asciiTheme="minorEastAsia" w:hAnsiTheme="minorEastAsia"/>
        </w:rPr>
        <w:t>　　こちらの回収ボックスもしくは、子育て応援課（福祉の里総合センター）</w:t>
      </w:r>
    </w:p>
    <w:p>
      <w:pPr>
        <w:pStyle w:val="21"/>
        <w:numPr>
          <w:ilvl w:val="0"/>
          <w:numId w:val="1"/>
        </w:numPr>
        <w:ind w:leftChars="0"/>
        <w:jc w:val="left"/>
        <w:rPr>
          <w:rFonts w:hint="default" w:asciiTheme="minorEastAsia" w:hAnsiTheme="minorEastAsia"/>
        </w:rPr>
      </w:pPr>
      <w:r>
        <w:rPr>
          <w:rFonts w:hint="eastAsia" w:asciiTheme="minorEastAsia" w:hAnsiTheme="minorEastAsia"/>
          <w:spacing w:val="70"/>
          <w:kern w:val="0"/>
          <w:fitText w:val="1260" w:id="2"/>
        </w:rPr>
        <w:t>提出期</w:t>
      </w:r>
      <w:r>
        <w:rPr>
          <w:rFonts w:hint="eastAsia" w:asciiTheme="minorEastAsia" w:hAnsiTheme="minorEastAsia"/>
          <w:kern w:val="0"/>
          <w:fitText w:val="1260" w:id="2"/>
        </w:rPr>
        <w:t>日</w:t>
      </w:r>
      <w:r>
        <w:rPr>
          <w:rFonts w:hint="eastAsia" w:asciiTheme="minorEastAsia" w:hAnsiTheme="minorEastAsia"/>
        </w:rPr>
        <w:t>　　令和７年２月１１日（火）</w:t>
      </w:r>
    </w:p>
    <w:p>
      <w:pPr>
        <w:pStyle w:val="21"/>
        <w:numPr>
          <w:ilvl w:val="0"/>
          <w:numId w:val="1"/>
        </w:numPr>
        <w:ind w:leftChars="0"/>
        <w:jc w:val="left"/>
        <w:rPr>
          <w:rFonts w:hint="default" w:asciiTheme="minorEastAsia" w:hAnsiTheme="minorEastAsia"/>
        </w:rPr>
      </w:pPr>
      <w:r>
        <w:rPr>
          <w:rFonts w:hint="eastAsia" w:asciiTheme="minorEastAsia" w:hAnsiTheme="minorEastAsia"/>
          <w:spacing w:val="26"/>
          <w:kern w:val="0"/>
          <w:fitText w:val="1260" w:id="3"/>
        </w:rPr>
        <w:t>郵送の場</w:t>
      </w:r>
      <w:r>
        <w:rPr>
          <w:rFonts w:hint="eastAsia" w:asciiTheme="minorEastAsia" w:hAnsiTheme="minorEastAsia"/>
          <w:spacing w:val="1"/>
          <w:kern w:val="0"/>
          <w:fitText w:val="1260" w:id="3"/>
        </w:rPr>
        <w:t>合</w:t>
      </w:r>
      <w:r>
        <w:rPr>
          <w:rFonts w:hint="eastAsia" w:asciiTheme="minorEastAsia" w:hAnsiTheme="minorEastAsia"/>
        </w:rPr>
        <w:t>　　〒０８９－１５３１　更別村字更別１９０番地１（更別村曙町）</w:t>
      </w:r>
    </w:p>
    <w:p>
      <w:pPr>
        <w:pStyle w:val="21"/>
        <w:ind w:left="360" w:leftChars="0"/>
        <w:jc w:val="left"/>
        <w:rPr>
          <w:rFonts w:hint="default" w:asciiTheme="minorEastAsia" w:hAnsiTheme="minorEastAsia"/>
        </w:rPr>
      </w:pPr>
      <w:r>
        <w:rPr>
          <w:rFonts w:hint="eastAsia" w:asciiTheme="minorEastAsia" w:hAnsiTheme="minorEastAsia"/>
        </w:rPr>
        <w:t>　　　　　　　　　　　　　　　　　　更別村</w:t>
      </w:r>
      <w:bookmarkStart w:id="0" w:name="_GoBack"/>
      <w:bookmarkEnd w:id="0"/>
      <w:r>
        <w:rPr>
          <w:rFonts w:hint="eastAsia" w:asciiTheme="minorEastAsia" w:hAnsiTheme="minorEastAsia"/>
        </w:rPr>
        <w:t>子育て応援課　宛</w:t>
      </w:r>
    </w:p>
    <w:p>
      <w:pPr>
        <w:pStyle w:val="21"/>
        <w:numPr>
          <w:ilvl w:val="0"/>
          <w:numId w:val="1"/>
        </w:numPr>
        <w:ind w:leftChars="0"/>
        <w:jc w:val="left"/>
        <w:rPr>
          <w:rFonts w:hint="default" w:asciiTheme="minorEastAsia" w:hAnsiTheme="minorEastAsia"/>
        </w:rPr>
      </w:pPr>
      <w:r>
        <w:rPr>
          <w:rFonts w:hint="eastAsia" w:asciiTheme="minorEastAsia" w:hAnsiTheme="minorEastAsia"/>
          <w:spacing w:val="35"/>
          <w:kern w:val="0"/>
          <w:fitText w:val="1260" w:id="4"/>
        </w:rPr>
        <w:t>FAX</w:t>
      </w:r>
      <w:r>
        <w:rPr>
          <w:rFonts w:hint="eastAsia" w:asciiTheme="minorEastAsia" w:hAnsiTheme="minorEastAsia"/>
          <w:spacing w:val="35"/>
          <w:kern w:val="0"/>
          <w:fitText w:val="1260" w:id="4"/>
        </w:rPr>
        <w:t>の場</w:t>
      </w:r>
      <w:r>
        <w:rPr>
          <w:rFonts w:hint="eastAsia" w:asciiTheme="minorEastAsia" w:hAnsiTheme="minorEastAsia"/>
          <w:kern w:val="0"/>
          <w:fitText w:val="1260" w:id="4"/>
        </w:rPr>
        <w:t>合</w:t>
      </w:r>
      <w:r>
        <w:rPr>
          <w:rFonts w:hint="eastAsia" w:asciiTheme="minorEastAsia" w:hAnsiTheme="minorEastAsia"/>
        </w:rPr>
        <w:t>　　０１５５－５３－２１１１</w:t>
      </w:r>
    </w:p>
    <w:p>
      <w:pPr>
        <w:pStyle w:val="21"/>
        <w:numPr>
          <w:ilvl w:val="0"/>
          <w:numId w:val="1"/>
        </w:numPr>
        <w:ind w:leftChars="0"/>
        <w:jc w:val="left"/>
        <w:rPr>
          <w:rFonts w:hint="default" w:asciiTheme="minorEastAsia" w:hAnsiTheme="minorEastAsia"/>
        </w:rPr>
      </w:pPr>
      <w:r>
        <w:rPr>
          <w:rFonts w:hint="eastAsia" w:asciiTheme="minorEastAsia" w:hAnsiTheme="minorEastAsia"/>
        </w:rPr>
        <w:t>メールの場合　　</w:t>
      </w:r>
      <w:r>
        <w:rPr>
          <w:rFonts w:hint="eastAsia" w:asciiTheme="minorEastAsia" w:hAnsiTheme="minorEastAsia"/>
        </w:rPr>
        <w:t>kosodate@sarabetsu.jp</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50DDD2"/>
    <w:lvl w:ilvl="0" w:tplc="F0AA738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79</Words>
  <Characters>453</Characters>
  <Application>JUST Note</Application>
  <Lines>3</Lines>
  <Paragraphs>1</Paragraphs>
  <CharactersWithSpaces>531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yasuhiro-ihara</dc:creator>
  <cp:lastModifiedBy>森場　容子</cp:lastModifiedBy>
  <cp:lastPrinted>2025-01-17T04:08:58Z</cp:lastPrinted>
  <dcterms:created xsi:type="dcterms:W3CDTF">2019-12-12T04:54:00Z</dcterms:created>
  <dcterms:modified xsi:type="dcterms:W3CDTF">2025-01-17T04:08:45Z</dcterms:modified>
  <cp:revision>7</cp:revision>
</cp:coreProperties>
</file>